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66" w:rsidRDefault="006F2866">
      <w:pPr>
        <w:pStyle w:val="NoSpacing1"/>
      </w:pPr>
    </w:p>
    <w:tbl>
      <w:tblPr>
        <w:tblpPr w:leftFromText="180" w:rightFromText="180" w:vertAnchor="text" w:horzAnchor="margin" w:tblpX="697" w:tblpY="1"/>
        <w:tblW w:w="10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825"/>
        <w:gridCol w:w="7850"/>
      </w:tblGrid>
      <w:tr w:rsidR="006F2866">
        <w:trPr>
          <w:trHeight w:val="270"/>
        </w:trPr>
        <w:tc>
          <w:tcPr>
            <w:tcW w:w="10675" w:type="dxa"/>
            <w:gridSpan w:val="2"/>
            <w:shd w:val="clear" w:color="auto" w:fill="1F4E79" w:themeFill="accent1" w:themeFillShade="80"/>
          </w:tcPr>
          <w:p w:rsidR="006F2866" w:rsidRDefault="00304BDF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Job Description – Demand Role</w:t>
            </w:r>
          </w:p>
        </w:tc>
      </w:tr>
      <w:tr w:rsidR="006F2866">
        <w:trPr>
          <w:trHeight w:val="20"/>
        </w:trPr>
        <w:tc>
          <w:tcPr>
            <w:tcW w:w="2825" w:type="dxa"/>
            <w:shd w:val="clear" w:color="auto" w:fill="1F4E79" w:themeFill="accent1" w:themeFillShade="80"/>
            <w:vAlign w:val="center"/>
          </w:tcPr>
          <w:p w:rsidR="006F2866" w:rsidRDefault="00304BDF">
            <w:pPr>
              <w:pStyle w:val="NoSpacing1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Job Title (s)</w:t>
            </w:r>
          </w:p>
        </w:tc>
        <w:tc>
          <w:tcPr>
            <w:tcW w:w="7850" w:type="dxa"/>
          </w:tcPr>
          <w:p w:rsidR="006F2866" w:rsidRDefault="00304BDF">
            <w:pPr>
              <w:pStyle w:val="NoSpacing1"/>
              <w:rPr>
                <w:bCs/>
              </w:rPr>
            </w:pPr>
            <w:r>
              <w:rPr>
                <w:bCs/>
              </w:rPr>
              <w:t>Sales Associate/ Assistant Sales Manager</w:t>
            </w:r>
          </w:p>
        </w:tc>
      </w:tr>
      <w:tr w:rsidR="006F2866" w:rsidTr="000E60F2">
        <w:trPr>
          <w:trHeight w:val="279"/>
        </w:trPr>
        <w:tc>
          <w:tcPr>
            <w:tcW w:w="2825" w:type="dxa"/>
            <w:shd w:val="clear" w:color="auto" w:fill="1F4E79" w:themeFill="accent1" w:themeFillShade="80"/>
            <w:vAlign w:val="center"/>
          </w:tcPr>
          <w:p w:rsidR="006F2866" w:rsidRDefault="00304BDF">
            <w:pPr>
              <w:pStyle w:val="NoSpacing1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Department</w:t>
            </w:r>
          </w:p>
        </w:tc>
        <w:tc>
          <w:tcPr>
            <w:tcW w:w="7850" w:type="dxa"/>
          </w:tcPr>
          <w:p w:rsidR="006F2866" w:rsidRDefault="00304BDF">
            <w:pPr>
              <w:pStyle w:val="NoSpacing1"/>
              <w:rPr>
                <w:bCs/>
              </w:rPr>
            </w:pPr>
            <w:r>
              <w:rPr>
                <w:bCs/>
              </w:rPr>
              <w:t>Sales</w:t>
            </w:r>
          </w:p>
        </w:tc>
      </w:tr>
      <w:tr w:rsidR="006F2866">
        <w:trPr>
          <w:trHeight w:val="20"/>
        </w:trPr>
        <w:tc>
          <w:tcPr>
            <w:tcW w:w="2825" w:type="dxa"/>
            <w:shd w:val="clear" w:color="auto" w:fill="1F4E79" w:themeFill="accent1" w:themeFillShade="80"/>
            <w:vAlign w:val="center"/>
          </w:tcPr>
          <w:p w:rsidR="006F2866" w:rsidRDefault="00304BDF">
            <w:pPr>
              <w:pStyle w:val="NoSpacing1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Reporting to</w:t>
            </w:r>
          </w:p>
        </w:tc>
        <w:tc>
          <w:tcPr>
            <w:tcW w:w="7850" w:type="dxa"/>
          </w:tcPr>
          <w:p w:rsidR="006F2866" w:rsidRDefault="00304BDF">
            <w:pPr>
              <w:pStyle w:val="NoSpacing1"/>
              <w:rPr>
                <w:bCs/>
              </w:rPr>
            </w:pPr>
            <w:r>
              <w:rPr>
                <w:bCs/>
              </w:rPr>
              <w:t>MMCEO</w:t>
            </w:r>
          </w:p>
        </w:tc>
      </w:tr>
      <w:tr w:rsidR="006F2866">
        <w:trPr>
          <w:trHeight w:val="4490"/>
        </w:trPr>
        <w:tc>
          <w:tcPr>
            <w:tcW w:w="2825" w:type="dxa"/>
            <w:shd w:val="clear" w:color="auto" w:fill="1F4E79" w:themeFill="accent1" w:themeFillShade="80"/>
            <w:vAlign w:val="center"/>
          </w:tcPr>
          <w:p w:rsidR="006F2866" w:rsidRDefault="00304BDF">
            <w:pPr>
              <w:pStyle w:val="NoSpacing1"/>
              <w:rPr>
                <w:b/>
              </w:rPr>
            </w:pPr>
            <w:r>
              <w:rPr>
                <w:b/>
                <w:bCs/>
                <w:color w:val="FFFFFF" w:themeColor="background1"/>
              </w:rPr>
              <w:t>Key Responsibilities</w:t>
            </w:r>
          </w:p>
        </w:tc>
        <w:tc>
          <w:tcPr>
            <w:tcW w:w="7850" w:type="dxa"/>
          </w:tcPr>
          <w:p w:rsidR="006F2866" w:rsidRDefault="00304BDF">
            <w:pPr>
              <w:pStyle w:val="NoSpacing1"/>
              <w:numPr>
                <w:ilvl w:val="0"/>
                <w:numId w:val="1"/>
              </w:numPr>
              <w:ind w:left="427"/>
            </w:pPr>
            <w:r>
              <w:t>Drive Off Line Sales through rigorous cold calling and meeting potential clients/corporates/organisations to sell OYO Portfolio</w:t>
            </w:r>
          </w:p>
          <w:p w:rsidR="006F2866" w:rsidRDefault="00304BDF">
            <w:pPr>
              <w:pStyle w:val="NoSpacing1"/>
              <w:numPr>
                <w:ilvl w:val="0"/>
                <w:numId w:val="1"/>
              </w:numPr>
              <w:ind w:left="427"/>
            </w:pPr>
            <w:r>
              <w:t>Identify/On-board/Develop Channel partners</w:t>
            </w:r>
          </w:p>
          <w:p w:rsidR="006F2866" w:rsidRDefault="00304BDF">
            <w:pPr>
              <w:pStyle w:val="NoSpacing1"/>
              <w:numPr>
                <w:ilvl w:val="0"/>
                <w:numId w:val="1"/>
              </w:numPr>
              <w:ind w:left="427"/>
            </w:pPr>
            <w:r>
              <w:t xml:space="preserve">Periodic market Research for finding different avenues for demand, collecting competitors data and effective data mining for generating prospects </w:t>
            </w:r>
          </w:p>
          <w:p w:rsidR="006F2866" w:rsidRDefault="00304BDF">
            <w:pPr>
              <w:pStyle w:val="NoSpacing1"/>
              <w:numPr>
                <w:ilvl w:val="0"/>
                <w:numId w:val="1"/>
              </w:numPr>
              <w:ind w:left="427"/>
            </w:pPr>
            <w:r>
              <w:t xml:space="preserve">Responsible for end-to- end Sales process from qualifying clients to closing the deals to retaining/acquiring new accounts/clients, in a specified region/market </w:t>
            </w:r>
          </w:p>
          <w:p w:rsidR="006F2866" w:rsidRDefault="00304BDF">
            <w:pPr>
              <w:pStyle w:val="NoSpacing1"/>
              <w:numPr>
                <w:ilvl w:val="0"/>
                <w:numId w:val="1"/>
              </w:numPr>
              <w:ind w:left="427"/>
            </w:pPr>
            <w:r>
              <w:t xml:space="preserve">Understand clients requirements and tailor-pitch the product portfolio accordingly </w:t>
            </w:r>
          </w:p>
          <w:p w:rsidR="006F2866" w:rsidRDefault="00304BDF">
            <w:pPr>
              <w:pStyle w:val="NoSpacing1"/>
              <w:numPr>
                <w:ilvl w:val="0"/>
                <w:numId w:val="1"/>
              </w:numPr>
              <w:ind w:left="427"/>
            </w:pPr>
            <w:r>
              <w:t>Efficient Planning and Executing market-site visits within assigned region, maintain and review</w:t>
            </w:r>
          </w:p>
          <w:p w:rsidR="006F2866" w:rsidRDefault="00304BDF">
            <w:pPr>
              <w:pStyle w:val="NoSpacing1"/>
              <w:numPr>
                <w:ilvl w:val="0"/>
                <w:numId w:val="1"/>
              </w:numPr>
              <w:ind w:left="427"/>
            </w:pPr>
            <w:r>
              <w:t>Maintain and review monthly Sales Tracker of accounts and targets</w:t>
            </w:r>
          </w:p>
          <w:p w:rsidR="006F2866" w:rsidRDefault="00304BDF">
            <w:pPr>
              <w:pStyle w:val="NoSpacing1"/>
              <w:numPr>
                <w:ilvl w:val="0"/>
                <w:numId w:val="1"/>
              </w:numPr>
              <w:ind w:left="427"/>
            </w:pPr>
            <w:r>
              <w:t xml:space="preserve">Share regular feedback on market conditions, competition, pricing and other factors influencing on-ground sales </w:t>
            </w:r>
          </w:p>
          <w:p w:rsidR="006F2866" w:rsidRDefault="00304BDF">
            <w:pPr>
              <w:pStyle w:val="NoSpacing1"/>
              <w:numPr>
                <w:ilvl w:val="0"/>
                <w:numId w:val="1"/>
              </w:numPr>
              <w:ind w:left="427"/>
            </w:pPr>
            <w:r>
              <w:t>Ensure collection of accounts receivable/outstanding amount from clients/accounts</w:t>
            </w:r>
          </w:p>
        </w:tc>
      </w:tr>
      <w:tr w:rsidR="006F2866">
        <w:trPr>
          <w:trHeight w:val="246"/>
        </w:trPr>
        <w:tc>
          <w:tcPr>
            <w:tcW w:w="2825" w:type="dxa"/>
            <w:shd w:val="clear" w:color="auto" w:fill="1F4E79" w:themeFill="accent1" w:themeFillShade="80"/>
            <w:vAlign w:val="center"/>
          </w:tcPr>
          <w:p w:rsidR="006F2866" w:rsidRDefault="00304BDF">
            <w:pPr>
              <w:pStyle w:val="NoSpacing1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People Responsibilities</w:t>
            </w:r>
          </w:p>
        </w:tc>
        <w:tc>
          <w:tcPr>
            <w:tcW w:w="7850" w:type="dxa"/>
          </w:tcPr>
          <w:p w:rsidR="006F2866" w:rsidRDefault="00304BDF">
            <w:pPr>
              <w:pStyle w:val="NoSpacing1"/>
            </w:pPr>
            <w:r>
              <w:t>Nil</w:t>
            </w:r>
          </w:p>
        </w:tc>
      </w:tr>
      <w:tr w:rsidR="006F2866">
        <w:trPr>
          <w:trHeight w:val="246"/>
        </w:trPr>
        <w:tc>
          <w:tcPr>
            <w:tcW w:w="2825" w:type="dxa"/>
            <w:shd w:val="clear" w:color="auto" w:fill="1F4E79" w:themeFill="accent1" w:themeFillShade="80"/>
            <w:vAlign w:val="center"/>
          </w:tcPr>
          <w:p w:rsidR="006F2866" w:rsidRDefault="00304BDF">
            <w:pPr>
              <w:pStyle w:val="NoSpacing1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Key Performance Indicators</w:t>
            </w:r>
          </w:p>
        </w:tc>
        <w:tc>
          <w:tcPr>
            <w:tcW w:w="7850" w:type="dxa"/>
            <w:vAlign w:val="center"/>
          </w:tcPr>
          <w:p w:rsidR="006F2866" w:rsidRDefault="00304BDF">
            <w:pPr>
              <w:pStyle w:val="NoSpacing1"/>
              <w:numPr>
                <w:ilvl w:val="0"/>
                <w:numId w:val="1"/>
              </w:numPr>
              <w:ind w:left="427"/>
            </w:pPr>
            <w:r>
              <w:t>Net Revenue as against the individual payables</w:t>
            </w:r>
          </w:p>
          <w:p w:rsidR="006F2866" w:rsidRDefault="00304BDF">
            <w:pPr>
              <w:pStyle w:val="NoSpacing1"/>
              <w:numPr>
                <w:ilvl w:val="0"/>
                <w:numId w:val="1"/>
              </w:numPr>
              <w:ind w:left="427"/>
            </w:pPr>
            <w:r>
              <w:t>% Achievement of Sales Target month on month</w:t>
            </w:r>
          </w:p>
          <w:p w:rsidR="006F2866" w:rsidRDefault="00304BDF">
            <w:pPr>
              <w:pStyle w:val="NoSpacing1"/>
              <w:numPr>
                <w:ilvl w:val="0"/>
                <w:numId w:val="1"/>
              </w:numPr>
              <w:ind w:left="427"/>
            </w:pPr>
            <w:r>
              <w:t>Reduction in ageing of Accounts Receivable</w:t>
            </w:r>
          </w:p>
          <w:p w:rsidR="006F2866" w:rsidRDefault="00304BDF">
            <w:pPr>
              <w:pStyle w:val="NoSpacing1"/>
              <w:numPr>
                <w:ilvl w:val="0"/>
                <w:numId w:val="1"/>
              </w:numPr>
              <w:ind w:left="427"/>
            </w:pPr>
            <w:r>
              <w:t>No. of Meetings per day</w:t>
            </w:r>
          </w:p>
        </w:tc>
      </w:tr>
      <w:tr w:rsidR="006F2866">
        <w:trPr>
          <w:trHeight w:val="246"/>
        </w:trPr>
        <w:tc>
          <w:tcPr>
            <w:tcW w:w="10675" w:type="dxa"/>
            <w:gridSpan w:val="2"/>
            <w:shd w:val="clear" w:color="auto" w:fill="1F4E79" w:themeFill="accent1" w:themeFillShade="80"/>
            <w:vAlign w:val="center"/>
          </w:tcPr>
          <w:p w:rsidR="006F2866" w:rsidRDefault="00304BDF">
            <w:pPr>
              <w:pStyle w:val="NoSpacing1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Factors Influencing Hiring Decision</w:t>
            </w:r>
          </w:p>
        </w:tc>
      </w:tr>
      <w:tr w:rsidR="006F2866">
        <w:trPr>
          <w:trHeight w:val="246"/>
        </w:trPr>
        <w:tc>
          <w:tcPr>
            <w:tcW w:w="2825" w:type="dxa"/>
            <w:shd w:val="clear" w:color="auto" w:fill="1F4E79" w:themeFill="accent1" w:themeFillShade="80"/>
            <w:vAlign w:val="center"/>
          </w:tcPr>
          <w:p w:rsidR="006F2866" w:rsidRDefault="00304BDF">
            <w:pPr>
              <w:pStyle w:val="NoSpacing1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Experience</w:t>
            </w:r>
          </w:p>
        </w:tc>
        <w:tc>
          <w:tcPr>
            <w:tcW w:w="7850" w:type="dxa"/>
          </w:tcPr>
          <w:p w:rsidR="006F2866" w:rsidRDefault="009D3533">
            <w:pPr>
              <w:pStyle w:val="NoSpacing1"/>
              <w:numPr>
                <w:ilvl w:val="0"/>
                <w:numId w:val="1"/>
              </w:numPr>
              <w:ind w:left="427"/>
            </w:pPr>
            <w:r>
              <w:t>Minimum 1</w:t>
            </w:r>
            <w:bookmarkStart w:id="0" w:name="_GoBack"/>
            <w:bookmarkEnd w:id="0"/>
            <w:r w:rsidR="00304BDF">
              <w:t xml:space="preserve"> to 5 Years of Experience</w:t>
            </w:r>
          </w:p>
          <w:p w:rsidR="006F2866" w:rsidRDefault="00304BDF">
            <w:pPr>
              <w:pStyle w:val="NoSpacing1"/>
              <w:numPr>
                <w:ilvl w:val="0"/>
                <w:numId w:val="1"/>
              </w:numPr>
              <w:ind w:left="427"/>
            </w:pPr>
            <w:r>
              <w:t>Proven record of On-boarding companies/corporates</w:t>
            </w:r>
          </w:p>
          <w:p w:rsidR="006F2866" w:rsidRDefault="00304BDF">
            <w:pPr>
              <w:pStyle w:val="NoSpacing1"/>
              <w:numPr>
                <w:ilvl w:val="0"/>
                <w:numId w:val="1"/>
              </w:numPr>
              <w:ind w:left="427"/>
            </w:pPr>
            <w:r>
              <w:t>Experience in working as corporate sales resource with retail companies is an added advantage</w:t>
            </w:r>
          </w:p>
          <w:p w:rsidR="006F2866" w:rsidRDefault="00304BDF">
            <w:pPr>
              <w:pStyle w:val="NoSpacing1"/>
              <w:numPr>
                <w:ilvl w:val="0"/>
                <w:numId w:val="1"/>
              </w:numPr>
              <w:ind w:left="427"/>
            </w:pPr>
            <w:r>
              <w:t>Prior experience in hotel sales/banquet sales/corporate sales in hotel industry is an added advantage</w:t>
            </w:r>
          </w:p>
          <w:p w:rsidR="006F2866" w:rsidRDefault="00ED0E54">
            <w:pPr>
              <w:pStyle w:val="NoSpacing1"/>
              <w:numPr>
                <w:ilvl w:val="0"/>
                <w:numId w:val="1"/>
              </w:numPr>
              <w:ind w:left="427"/>
            </w:pPr>
            <w:r>
              <w:t>Age below 35</w:t>
            </w:r>
          </w:p>
        </w:tc>
      </w:tr>
      <w:tr w:rsidR="006F2866">
        <w:trPr>
          <w:trHeight w:val="246"/>
        </w:trPr>
        <w:tc>
          <w:tcPr>
            <w:tcW w:w="2825" w:type="dxa"/>
            <w:shd w:val="clear" w:color="auto" w:fill="1F4E79" w:themeFill="accent1" w:themeFillShade="80"/>
            <w:vAlign w:val="center"/>
          </w:tcPr>
          <w:p w:rsidR="006F2866" w:rsidRDefault="00304BDF">
            <w:pPr>
              <w:pStyle w:val="NoSpacing1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Technical Skills</w:t>
            </w:r>
          </w:p>
        </w:tc>
        <w:tc>
          <w:tcPr>
            <w:tcW w:w="7850" w:type="dxa"/>
          </w:tcPr>
          <w:p w:rsidR="006F2866" w:rsidRDefault="00304BDF">
            <w:pPr>
              <w:pStyle w:val="NoSpacing1"/>
              <w:numPr>
                <w:ilvl w:val="0"/>
                <w:numId w:val="1"/>
              </w:numPr>
              <w:ind w:left="427"/>
            </w:pPr>
            <w:r>
              <w:t>Networking ability</w:t>
            </w:r>
          </w:p>
          <w:p w:rsidR="006F2866" w:rsidRDefault="00304BDF">
            <w:pPr>
              <w:pStyle w:val="NoSpacing1"/>
              <w:numPr>
                <w:ilvl w:val="0"/>
                <w:numId w:val="1"/>
              </w:numPr>
              <w:ind w:left="427"/>
            </w:pPr>
            <w:r>
              <w:t>Soft Skills (ERP/APP usage, Excel, Email Writing)</w:t>
            </w:r>
          </w:p>
          <w:p w:rsidR="006F2866" w:rsidRDefault="00304BDF">
            <w:pPr>
              <w:pStyle w:val="NoSpacing1"/>
              <w:numPr>
                <w:ilvl w:val="0"/>
                <w:numId w:val="1"/>
              </w:numPr>
              <w:ind w:left="427"/>
            </w:pPr>
            <w:r>
              <w:t>Good negotiation skills</w:t>
            </w:r>
          </w:p>
          <w:p w:rsidR="006F2866" w:rsidRDefault="00304BDF">
            <w:pPr>
              <w:pStyle w:val="NoSpacing1"/>
              <w:numPr>
                <w:ilvl w:val="0"/>
                <w:numId w:val="1"/>
              </w:numPr>
              <w:ind w:left="427"/>
            </w:pPr>
            <w:r>
              <w:t>Analytical ability</w:t>
            </w:r>
          </w:p>
        </w:tc>
      </w:tr>
      <w:tr w:rsidR="006F2866">
        <w:trPr>
          <w:trHeight w:val="246"/>
        </w:trPr>
        <w:tc>
          <w:tcPr>
            <w:tcW w:w="2825" w:type="dxa"/>
            <w:shd w:val="clear" w:color="auto" w:fill="1F4E79" w:themeFill="accent1" w:themeFillShade="80"/>
            <w:vAlign w:val="center"/>
          </w:tcPr>
          <w:p w:rsidR="006F2866" w:rsidRDefault="00304BDF">
            <w:pPr>
              <w:pStyle w:val="NoSpacing1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Behavioural Skills</w:t>
            </w:r>
          </w:p>
        </w:tc>
        <w:tc>
          <w:tcPr>
            <w:tcW w:w="7850" w:type="dxa"/>
          </w:tcPr>
          <w:p w:rsidR="006F2866" w:rsidRDefault="00304BDF">
            <w:pPr>
              <w:pStyle w:val="NoSpacing1"/>
              <w:numPr>
                <w:ilvl w:val="0"/>
                <w:numId w:val="1"/>
              </w:numPr>
              <w:ind w:left="427"/>
            </w:pPr>
            <w:r>
              <w:t>Sales Passionate</w:t>
            </w:r>
          </w:p>
          <w:p w:rsidR="006F2866" w:rsidRDefault="00304BDF">
            <w:pPr>
              <w:pStyle w:val="NoSpacing1"/>
              <w:numPr>
                <w:ilvl w:val="0"/>
                <w:numId w:val="1"/>
              </w:numPr>
              <w:ind w:left="427"/>
            </w:pPr>
            <w:r>
              <w:t>Communication Skills</w:t>
            </w:r>
          </w:p>
        </w:tc>
      </w:tr>
      <w:tr w:rsidR="006F2866">
        <w:trPr>
          <w:trHeight w:val="246"/>
        </w:trPr>
        <w:tc>
          <w:tcPr>
            <w:tcW w:w="10675" w:type="dxa"/>
            <w:gridSpan w:val="2"/>
            <w:shd w:val="clear" w:color="auto" w:fill="1F4E79" w:themeFill="accent1" w:themeFillShade="80"/>
            <w:vAlign w:val="center"/>
          </w:tcPr>
          <w:p w:rsidR="006F2866" w:rsidRDefault="00304BDF">
            <w:pPr>
              <w:pStyle w:val="NoSpacing1"/>
              <w:jc w:val="center"/>
              <w:rPr>
                <w:b/>
              </w:rPr>
            </w:pPr>
            <w:r>
              <w:rPr>
                <w:b/>
                <w:bCs/>
                <w:color w:val="FFFFFF" w:themeColor="background1"/>
              </w:rPr>
              <w:t>Stake Holder Interaction/Management</w:t>
            </w:r>
          </w:p>
        </w:tc>
      </w:tr>
      <w:tr w:rsidR="006F2866">
        <w:trPr>
          <w:trHeight w:val="246"/>
        </w:trPr>
        <w:tc>
          <w:tcPr>
            <w:tcW w:w="2825" w:type="dxa"/>
            <w:shd w:val="clear" w:color="auto" w:fill="1F4E79" w:themeFill="accent1" w:themeFillShade="80"/>
          </w:tcPr>
          <w:p w:rsidR="006F2866" w:rsidRDefault="00304BDF">
            <w:pPr>
              <w:pStyle w:val="NoSpacing1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Internal </w:t>
            </w:r>
          </w:p>
        </w:tc>
        <w:tc>
          <w:tcPr>
            <w:tcW w:w="7850" w:type="dxa"/>
            <w:vAlign w:val="center"/>
          </w:tcPr>
          <w:p w:rsidR="006F2866" w:rsidRDefault="00304BDF">
            <w:pPr>
              <w:pStyle w:val="NoSpacing1"/>
              <w:rPr>
                <w:bCs/>
              </w:rPr>
            </w:pPr>
            <w:r>
              <w:t>MMCEO, Ops Team, Central Teams</w:t>
            </w:r>
          </w:p>
        </w:tc>
      </w:tr>
      <w:tr w:rsidR="006F2866">
        <w:trPr>
          <w:trHeight w:val="246"/>
        </w:trPr>
        <w:tc>
          <w:tcPr>
            <w:tcW w:w="2825" w:type="dxa"/>
            <w:shd w:val="clear" w:color="auto" w:fill="1F4E79" w:themeFill="accent1" w:themeFillShade="80"/>
          </w:tcPr>
          <w:p w:rsidR="006F2866" w:rsidRDefault="00304BDF">
            <w:pPr>
              <w:pStyle w:val="NoSpacing1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External</w:t>
            </w:r>
          </w:p>
        </w:tc>
        <w:tc>
          <w:tcPr>
            <w:tcW w:w="7850" w:type="dxa"/>
          </w:tcPr>
          <w:p w:rsidR="006F2866" w:rsidRDefault="00304BDF">
            <w:pPr>
              <w:pStyle w:val="NoSpacing1"/>
            </w:pPr>
            <w:r>
              <w:t>Corporate Clients (HR Admin/Finance Team), Travel Agents, Consumers</w:t>
            </w:r>
          </w:p>
        </w:tc>
      </w:tr>
    </w:tbl>
    <w:p w:rsidR="006F2866" w:rsidRDefault="006F2866">
      <w:pPr>
        <w:pStyle w:val="NoSpacing1"/>
      </w:pPr>
    </w:p>
    <w:p w:rsidR="006F2866" w:rsidRDefault="006F2866">
      <w:pPr>
        <w:pStyle w:val="NoSpacing1"/>
      </w:pPr>
    </w:p>
    <w:sectPr w:rsidR="006F2866" w:rsidSect="009E7923">
      <w:headerReference w:type="default" r:id="rId8"/>
      <w:footerReference w:type="default" r:id="rId9"/>
      <w:pgSz w:w="12240" w:h="15840"/>
      <w:pgMar w:top="615" w:right="360" w:bottom="180" w:left="45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0BF" w:rsidRDefault="008E10BF">
      <w:r>
        <w:separator/>
      </w:r>
    </w:p>
  </w:endnote>
  <w:endnote w:type="continuationSeparator" w:id="1">
    <w:p w:rsidR="008E10BF" w:rsidRDefault="008E1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altName w:val="DejaVu Sans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66" w:rsidRDefault="002B6708">
    <w:pPr>
      <w:pStyle w:val="Footer"/>
      <w:rPr>
        <w:b/>
        <w:i/>
      </w:rPr>
    </w:pPr>
    <w:r w:rsidRPr="002B6708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" filled="f" fillcolor="white [3201]" stroked="f" strokeweight=".5pt">
          <v:textbox style="mso-fit-shape-to-text:t" inset="0,0,0,0">
            <w:txbxContent>
              <w:p w:rsidR="006F2866" w:rsidRDefault="002B6708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304BDF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953B0C">
                  <w:rPr>
                    <w:noProof/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304BDF">
      <w:rPr>
        <w:b/>
        <w:i/>
        <w:color w:val="FF0000"/>
      </w:rPr>
      <w:t>OYO</w:t>
    </w:r>
    <w:r w:rsidR="00304BDF">
      <w:rPr>
        <w:b/>
        <w:i/>
      </w:rPr>
      <w:t xml:space="preserve"> ROOMS - #JOB DESCRIPTION - #OWNERSHIP – ORAVEL STAYS PVT LTD</w:t>
    </w:r>
  </w:p>
  <w:p w:rsidR="006F2866" w:rsidRDefault="006F2866">
    <w:pPr>
      <w:pStyle w:val="Footer"/>
      <w:jc w:val="center"/>
      <w:rPr>
        <w:rFonts w:ascii="Lucida Sans Unicode" w:hAnsi="Lucida Sans Unicode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0BF" w:rsidRDefault="008E10BF">
      <w:r>
        <w:separator/>
      </w:r>
    </w:p>
  </w:footnote>
  <w:footnote w:type="continuationSeparator" w:id="1">
    <w:p w:rsidR="008E10BF" w:rsidRDefault="008E1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66" w:rsidRDefault="00304BDF">
    <w:pPr>
      <w:pStyle w:val="NoSpacing1"/>
      <w:jc w:val="center"/>
      <w:rPr>
        <w:szCs w:val="18"/>
      </w:rPr>
    </w:pPr>
    <w:r>
      <w:t xml:space="preserve">“At </w:t>
    </w:r>
    <w:r>
      <w:rPr>
        <w:color w:val="FF0000"/>
      </w:rPr>
      <w:t>OYO</w:t>
    </w:r>
    <w:r>
      <w:t>, we seek dynamic individuals with a strong customer-focus to help us become the most loved hotel brand in the world”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66214"/>
    <w:multiLevelType w:val="multilevel"/>
    <w:tmpl w:val="6C0662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82E31"/>
    <w:rsid w:val="FF7F285C"/>
    <w:rsid w:val="000034BE"/>
    <w:rsid w:val="000E60F2"/>
    <w:rsid w:val="00186E57"/>
    <w:rsid w:val="002B6708"/>
    <w:rsid w:val="002F2AF3"/>
    <w:rsid w:val="00304BDF"/>
    <w:rsid w:val="00321E15"/>
    <w:rsid w:val="003705CB"/>
    <w:rsid w:val="003C10A5"/>
    <w:rsid w:val="006F0213"/>
    <w:rsid w:val="006F2866"/>
    <w:rsid w:val="007F7A1D"/>
    <w:rsid w:val="00847A08"/>
    <w:rsid w:val="008E10BF"/>
    <w:rsid w:val="00953B0C"/>
    <w:rsid w:val="009D3533"/>
    <w:rsid w:val="009E7923"/>
    <w:rsid w:val="00B35295"/>
    <w:rsid w:val="00C01E32"/>
    <w:rsid w:val="00C26EC3"/>
    <w:rsid w:val="00C36F94"/>
    <w:rsid w:val="00D359E6"/>
    <w:rsid w:val="00DB2587"/>
    <w:rsid w:val="00E82E31"/>
    <w:rsid w:val="00E920E5"/>
    <w:rsid w:val="00ED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92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E792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9E79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7923"/>
  </w:style>
  <w:style w:type="character" w:customStyle="1" w:styleId="HeaderChar">
    <w:name w:val="Header Char"/>
    <w:basedOn w:val="DefaultParagraphFont"/>
    <w:link w:val="Header"/>
    <w:uiPriority w:val="99"/>
    <w:rsid w:val="009E7923"/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9E7923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customStyle="1" w:styleId="NoSpacing1">
    <w:name w:val="No Spacing1"/>
    <w:uiPriority w:val="1"/>
    <w:qFormat/>
    <w:rsid w:val="009E792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CHAITANYA</dc:creator>
  <cp:lastModifiedBy>user</cp:lastModifiedBy>
  <cp:revision>2</cp:revision>
  <dcterms:created xsi:type="dcterms:W3CDTF">2018-07-17T10:44:00Z</dcterms:created>
  <dcterms:modified xsi:type="dcterms:W3CDTF">2018-07-17T10:44:00Z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16393-10.1.0.5707</vt:lpwstr>
  </property>
</Properties>
</file>